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2D" w:rsidRPr="00EF7591" w:rsidRDefault="00350A2D" w:rsidP="00EF7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591">
        <w:rPr>
          <w:rFonts w:ascii="Times New Roman" w:hAnsi="Times New Roman" w:cs="Times New Roman"/>
          <w:b/>
          <w:sz w:val="26"/>
          <w:szCs w:val="26"/>
        </w:rPr>
        <w:t>Доклад по итогам обобщения правоприменительной практики осуществления Мурманским УФАС России государственного надзора в сфере рекламы за 202</w:t>
      </w:r>
      <w:r w:rsidR="00574E0A">
        <w:rPr>
          <w:rFonts w:ascii="Times New Roman" w:hAnsi="Times New Roman" w:cs="Times New Roman"/>
          <w:b/>
          <w:sz w:val="26"/>
          <w:szCs w:val="26"/>
        </w:rPr>
        <w:t>2</w:t>
      </w:r>
      <w:r w:rsidRPr="00EF759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F7591" w:rsidRPr="00EF7591" w:rsidRDefault="00EF7591" w:rsidP="00EF75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3B83" w:rsidRPr="00EF7591" w:rsidRDefault="009A3B8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591">
        <w:rPr>
          <w:rFonts w:ascii="Times New Roman" w:hAnsi="Times New Roman" w:cs="Times New Roman"/>
          <w:sz w:val="26"/>
          <w:szCs w:val="26"/>
        </w:rPr>
        <w:t>Статистические данные о результатах осуществления федерального государственного контроля (надзора) в сфере рекламы за 202</w:t>
      </w:r>
      <w:r w:rsidR="00574E0A">
        <w:rPr>
          <w:rFonts w:ascii="Times New Roman" w:hAnsi="Times New Roman" w:cs="Times New Roman"/>
          <w:sz w:val="26"/>
          <w:szCs w:val="26"/>
        </w:rPr>
        <w:t>2</w:t>
      </w:r>
      <w:r w:rsidRPr="00EF759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A0093" w:rsidRPr="002C5150" w:rsidRDefault="009A3B8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591">
        <w:rPr>
          <w:rFonts w:ascii="Times New Roman" w:hAnsi="Times New Roman" w:cs="Times New Roman"/>
          <w:sz w:val="26"/>
          <w:szCs w:val="26"/>
        </w:rPr>
        <w:t xml:space="preserve">В 2022 году Мурманским УФАС России рассмотрено </w:t>
      </w:r>
      <w:r w:rsidR="006655A2" w:rsidRPr="00EF7591">
        <w:rPr>
          <w:rFonts w:ascii="Times New Roman" w:hAnsi="Times New Roman" w:cs="Times New Roman"/>
          <w:sz w:val="26"/>
          <w:szCs w:val="26"/>
        </w:rPr>
        <w:t>78</w:t>
      </w:r>
      <w:r w:rsidRPr="00EF7591">
        <w:rPr>
          <w:rFonts w:ascii="Times New Roman" w:hAnsi="Times New Roman" w:cs="Times New Roman"/>
          <w:sz w:val="26"/>
          <w:szCs w:val="26"/>
        </w:rPr>
        <w:t xml:space="preserve"> </w:t>
      </w:r>
      <w:r w:rsidR="006655A2" w:rsidRPr="00EF7591">
        <w:rPr>
          <w:rFonts w:ascii="Times New Roman" w:hAnsi="Times New Roman" w:cs="Times New Roman"/>
          <w:sz w:val="26"/>
          <w:szCs w:val="26"/>
        </w:rPr>
        <w:t>обращений</w:t>
      </w:r>
      <w:r w:rsidRPr="00EF7591">
        <w:rPr>
          <w:rFonts w:ascii="Times New Roman" w:hAnsi="Times New Roman" w:cs="Times New Roman"/>
          <w:sz w:val="26"/>
          <w:szCs w:val="26"/>
        </w:rPr>
        <w:t xml:space="preserve"> (в 202</w:t>
      </w:r>
      <w:r w:rsidR="006655A2" w:rsidRPr="00EF7591">
        <w:rPr>
          <w:rFonts w:ascii="Times New Roman" w:hAnsi="Times New Roman" w:cs="Times New Roman"/>
          <w:sz w:val="26"/>
          <w:szCs w:val="26"/>
        </w:rPr>
        <w:t>1</w:t>
      </w:r>
      <w:r w:rsidRPr="00EF7591">
        <w:rPr>
          <w:rFonts w:ascii="Times New Roman" w:hAnsi="Times New Roman" w:cs="Times New Roman"/>
          <w:sz w:val="26"/>
          <w:szCs w:val="26"/>
        </w:rPr>
        <w:t xml:space="preserve"> году — </w:t>
      </w:r>
      <w:r w:rsidR="006655A2" w:rsidRPr="00EF7591">
        <w:rPr>
          <w:rFonts w:ascii="Times New Roman" w:hAnsi="Times New Roman" w:cs="Times New Roman"/>
          <w:sz w:val="26"/>
          <w:szCs w:val="26"/>
        </w:rPr>
        <w:t>172</w:t>
      </w:r>
      <w:r w:rsidRPr="00EF7591">
        <w:rPr>
          <w:rFonts w:ascii="Times New Roman" w:hAnsi="Times New Roman" w:cs="Times New Roman"/>
          <w:sz w:val="26"/>
          <w:szCs w:val="26"/>
        </w:rPr>
        <w:t xml:space="preserve"> </w:t>
      </w:r>
      <w:r w:rsidR="006655A2" w:rsidRPr="00EF7591">
        <w:rPr>
          <w:rFonts w:ascii="Times New Roman" w:hAnsi="Times New Roman" w:cs="Times New Roman"/>
          <w:sz w:val="26"/>
          <w:szCs w:val="26"/>
        </w:rPr>
        <w:t>обращения</w:t>
      </w:r>
      <w:r w:rsidRPr="00EF7591">
        <w:rPr>
          <w:rFonts w:ascii="Times New Roman" w:hAnsi="Times New Roman" w:cs="Times New Roman"/>
          <w:sz w:val="26"/>
          <w:szCs w:val="26"/>
        </w:rPr>
        <w:t xml:space="preserve">) о несоответствии рекламы требованиям законодательства о рекламе. В результате проделанной работы </w:t>
      </w:r>
      <w:r w:rsidR="004A0093" w:rsidRPr="00EF7591">
        <w:rPr>
          <w:rFonts w:ascii="Times New Roman" w:hAnsi="Times New Roman" w:cs="Times New Roman"/>
          <w:sz w:val="26"/>
          <w:szCs w:val="26"/>
        </w:rPr>
        <w:t>Управлением</w:t>
      </w:r>
      <w:r w:rsidRPr="00EF7591">
        <w:rPr>
          <w:rFonts w:ascii="Times New Roman" w:hAnsi="Times New Roman" w:cs="Times New Roman"/>
          <w:sz w:val="26"/>
          <w:szCs w:val="26"/>
        </w:rPr>
        <w:t xml:space="preserve"> возбуждено производство </w:t>
      </w:r>
      <w:r w:rsidR="00C42C25" w:rsidRPr="00EF7591">
        <w:rPr>
          <w:rFonts w:ascii="Times New Roman" w:hAnsi="Times New Roman" w:cs="Times New Roman"/>
          <w:sz w:val="26"/>
          <w:szCs w:val="26"/>
        </w:rPr>
        <w:t>11</w:t>
      </w:r>
      <w:r w:rsidRPr="00EF7591">
        <w:rPr>
          <w:rFonts w:ascii="Times New Roman" w:hAnsi="Times New Roman" w:cs="Times New Roman"/>
          <w:sz w:val="26"/>
          <w:szCs w:val="26"/>
        </w:rPr>
        <w:t xml:space="preserve"> дел по фактам нарушений законодательства Российской Федерации о рекламе, в ходе </w:t>
      </w:r>
      <w:r w:rsidRPr="002C5150">
        <w:rPr>
          <w:rFonts w:ascii="Times New Roman" w:hAnsi="Times New Roman" w:cs="Times New Roman"/>
          <w:sz w:val="26"/>
          <w:szCs w:val="26"/>
        </w:rPr>
        <w:t xml:space="preserve">рассмотрения которых пресечено </w:t>
      </w:r>
      <w:r w:rsidR="00C42C25" w:rsidRPr="002C5150">
        <w:rPr>
          <w:rFonts w:ascii="Times New Roman" w:hAnsi="Times New Roman" w:cs="Times New Roman"/>
          <w:sz w:val="26"/>
          <w:szCs w:val="26"/>
        </w:rPr>
        <w:t>10</w:t>
      </w:r>
      <w:r w:rsidR="004A0093" w:rsidRPr="002C5150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Pr="002C5150">
        <w:rPr>
          <w:rFonts w:ascii="Times New Roman" w:hAnsi="Times New Roman" w:cs="Times New Roman"/>
          <w:sz w:val="26"/>
          <w:szCs w:val="26"/>
        </w:rPr>
        <w:t>(в 202</w:t>
      </w:r>
      <w:r w:rsidR="004A0093" w:rsidRPr="002C5150">
        <w:rPr>
          <w:rFonts w:ascii="Times New Roman" w:hAnsi="Times New Roman" w:cs="Times New Roman"/>
          <w:sz w:val="26"/>
          <w:szCs w:val="26"/>
        </w:rPr>
        <w:t>1</w:t>
      </w:r>
      <w:r w:rsidRPr="002C5150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4A0093" w:rsidRPr="002C5150">
        <w:rPr>
          <w:rFonts w:ascii="Times New Roman" w:hAnsi="Times New Roman" w:cs="Times New Roman"/>
          <w:sz w:val="26"/>
          <w:szCs w:val="26"/>
        </w:rPr>
        <w:t>7</w:t>
      </w:r>
      <w:r w:rsidRPr="002C5150">
        <w:rPr>
          <w:rFonts w:ascii="Times New Roman" w:hAnsi="Times New Roman" w:cs="Times New Roman"/>
          <w:sz w:val="26"/>
          <w:szCs w:val="26"/>
        </w:rPr>
        <w:t xml:space="preserve"> дел и </w:t>
      </w:r>
      <w:r w:rsidR="004A0093" w:rsidRPr="002C5150">
        <w:rPr>
          <w:rFonts w:ascii="Times New Roman" w:hAnsi="Times New Roman" w:cs="Times New Roman"/>
          <w:sz w:val="26"/>
          <w:szCs w:val="26"/>
        </w:rPr>
        <w:t>7</w:t>
      </w:r>
      <w:r w:rsidRPr="002C5150">
        <w:rPr>
          <w:rFonts w:ascii="Times New Roman" w:hAnsi="Times New Roman" w:cs="Times New Roman"/>
          <w:sz w:val="26"/>
          <w:szCs w:val="26"/>
        </w:rPr>
        <w:t xml:space="preserve"> нарушений).</w:t>
      </w:r>
    </w:p>
    <w:p w:rsidR="004A0093" w:rsidRPr="002C5150" w:rsidRDefault="009A3B8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 xml:space="preserve">В зависимости от характера нарушения и его негативных последствий для конкуренции, потребителей и общества в целом к нарушителям </w:t>
      </w:r>
      <w:r w:rsidR="004A0093" w:rsidRPr="002C5150">
        <w:rPr>
          <w:rFonts w:ascii="Times New Roman" w:hAnsi="Times New Roman" w:cs="Times New Roman"/>
          <w:sz w:val="26"/>
          <w:szCs w:val="26"/>
        </w:rPr>
        <w:t xml:space="preserve">применяются меры </w:t>
      </w:r>
      <w:r w:rsidRPr="002C5150">
        <w:rPr>
          <w:rFonts w:ascii="Times New Roman" w:hAnsi="Times New Roman" w:cs="Times New Roman"/>
          <w:sz w:val="26"/>
          <w:szCs w:val="26"/>
        </w:rPr>
        <w:t>административного наказания и административного воздействия.</w:t>
      </w:r>
    </w:p>
    <w:p w:rsidR="009A3B83" w:rsidRPr="002C5150" w:rsidRDefault="00EF7591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Так,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в 202</w:t>
      </w:r>
      <w:r w:rsidR="00B472D7" w:rsidRPr="002C5150">
        <w:rPr>
          <w:rFonts w:ascii="Times New Roman" w:hAnsi="Times New Roman" w:cs="Times New Roman"/>
          <w:sz w:val="26"/>
          <w:szCs w:val="26"/>
        </w:rPr>
        <w:t>2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году</w:t>
      </w:r>
      <w:r w:rsidR="00F41BD9" w:rsidRPr="002C5150">
        <w:rPr>
          <w:rFonts w:ascii="Times New Roman" w:hAnsi="Times New Roman" w:cs="Times New Roman"/>
          <w:sz w:val="26"/>
          <w:szCs w:val="26"/>
        </w:rPr>
        <w:t xml:space="preserve"> в соответствие с КоАП РФ</w:t>
      </w:r>
      <w:r w:rsidRPr="002C5150">
        <w:rPr>
          <w:rFonts w:ascii="Times New Roman" w:hAnsi="Times New Roman" w:cs="Times New Roman"/>
          <w:sz w:val="26"/>
          <w:szCs w:val="26"/>
        </w:rPr>
        <w:t xml:space="preserve"> возбуждено </w:t>
      </w:r>
      <w:r w:rsidR="00AD3707" w:rsidRPr="002C5150">
        <w:rPr>
          <w:rFonts w:ascii="Times New Roman" w:hAnsi="Times New Roman" w:cs="Times New Roman"/>
          <w:sz w:val="26"/>
          <w:szCs w:val="26"/>
        </w:rPr>
        <w:t>13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дел об административных правонарушениях (в 202</w:t>
      </w:r>
      <w:r w:rsidR="00B472D7" w:rsidRPr="002C5150">
        <w:rPr>
          <w:rFonts w:ascii="Times New Roman" w:hAnsi="Times New Roman" w:cs="Times New Roman"/>
          <w:sz w:val="26"/>
          <w:szCs w:val="26"/>
        </w:rPr>
        <w:t>1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C42C25" w:rsidRPr="002C5150">
        <w:rPr>
          <w:rFonts w:ascii="Times New Roman" w:hAnsi="Times New Roman" w:cs="Times New Roman"/>
          <w:sz w:val="26"/>
          <w:szCs w:val="26"/>
        </w:rPr>
        <w:t>11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дел), по результатам рассмотрения которых вынесено </w:t>
      </w:r>
      <w:r w:rsidR="00E70893" w:rsidRPr="002C5150">
        <w:rPr>
          <w:rFonts w:ascii="Times New Roman" w:hAnsi="Times New Roman" w:cs="Times New Roman"/>
          <w:sz w:val="26"/>
          <w:szCs w:val="26"/>
        </w:rPr>
        <w:t>2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70893" w:rsidRPr="002C5150">
        <w:rPr>
          <w:rFonts w:ascii="Times New Roman" w:hAnsi="Times New Roman" w:cs="Times New Roman"/>
          <w:sz w:val="26"/>
          <w:szCs w:val="26"/>
        </w:rPr>
        <w:t>я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о наложении штрафа на </w:t>
      </w:r>
      <w:r w:rsidR="00E70893" w:rsidRPr="002C5150">
        <w:rPr>
          <w:rFonts w:ascii="Times New Roman" w:hAnsi="Times New Roman" w:cs="Times New Roman"/>
          <w:sz w:val="26"/>
          <w:szCs w:val="26"/>
        </w:rPr>
        <w:t xml:space="preserve">общую 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B472D7" w:rsidRPr="002C5150">
        <w:rPr>
          <w:rFonts w:ascii="Times New Roman" w:hAnsi="Times New Roman" w:cs="Times New Roman"/>
          <w:sz w:val="26"/>
          <w:szCs w:val="26"/>
        </w:rPr>
        <w:t>2</w:t>
      </w:r>
      <w:r w:rsidR="00E70893" w:rsidRPr="002C5150">
        <w:rPr>
          <w:rFonts w:ascii="Times New Roman" w:hAnsi="Times New Roman" w:cs="Times New Roman"/>
          <w:sz w:val="26"/>
          <w:szCs w:val="26"/>
        </w:rPr>
        <w:t>4</w:t>
      </w:r>
      <w:r w:rsidR="00B472D7" w:rsidRPr="002C5150">
        <w:rPr>
          <w:rFonts w:ascii="Times New Roman" w:hAnsi="Times New Roman" w:cs="Times New Roman"/>
          <w:sz w:val="26"/>
          <w:szCs w:val="26"/>
        </w:rPr>
        <w:t> 000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472D7" w:rsidRPr="002C5150">
        <w:rPr>
          <w:rFonts w:ascii="Times New Roman" w:hAnsi="Times New Roman" w:cs="Times New Roman"/>
          <w:sz w:val="26"/>
          <w:szCs w:val="26"/>
        </w:rPr>
        <w:t>,</w:t>
      </w:r>
      <w:r w:rsidR="00B06122" w:rsidRPr="002C5150">
        <w:rPr>
          <w:rFonts w:ascii="Times New Roman" w:hAnsi="Times New Roman" w:cs="Times New Roman"/>
          <w:sz w:val="26"/>
          <w:szCs w:val="26"/>
        </w:rPr>
        <w:t xml:space="preserve"> </w:t>
      </w:r>
      <w:r w:rsidR="00F41BD9" w:rsidRPr="002C5150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06122" w:rsidRPr="002C5150">
        <w:rPr>
          <w:rFonts w:ascii="Times New Roman" w:hAnsi="Times New Roman" w:cs="Times New Roman"/>
          <w:sz w:val="26"/>
          <w:szCs w:val="26"/>
        </w:rPr>
        <w:t>7</w:t>
      </w:r>
      <w:r w:rsidR="00B472D7" w:rsidRPr="002C5150">
        <w:rPr>
          <w:rFonts w:ascii="Times New Roman" w:hAnsi="Times New Roman" w:cs="Times New Roman"/>
          <w:sz w:val="26"/>
          <w:szCs w:val="26"/>
        </w:rPr>
        <w:t xml:space="preserve"> предупреждений</w:t>
      </w:r>
      <w:r w:rsidR="00E70893" w:rsidRPr="002C5150">
        <w:rPr>
          <w:rFonts w:ascii="Times New Roman" w:hAnsi="Times New Roman" w:cs="Times New Roman"/>
          <w:sz w:val="26"/>
          <w:szCs w:val="26"/>
        </w:rPr>
        <w:t>,</w:t>
      </w:r>
      <w:r w:rsidR="00B06122" w:rsidRPr="002C5150">
        <w:rPr>
          <w:rFonts w:ascii="Times New Roman" w:hAnsi="Times New Roman" w:cs="Times New Roman"/>
          <w:sz w:val="26"/>
          <w:szCs w:val="26"/>
        </w:rPr>
        <w:t xml:space="preserve"> 3</w:t>
      </w:r>
      <w:r w:rsidR="00F41BD9" w:rsidRPr="002C5150">
        <w:rPr>
          <w:rFonts w:ascii="Times New Roman" w:hAnsi="Times New Roman" w:cs="Times New Roman"/>
          <w:sz w:val="26"/>
          <w:szCs w:val="26"/>
        </w:rPr>
        <w:t xml:space="preserve"> дела об административном правонарушении находятся</w:t>
      </w:r>
      <w:r w:rsidR="00B06122" w:rsidRPr="002C5150">
        <w:rPr>
          <w:rFonts w:ascii="Times New Roman" w:hAnsi="Times New Roman" w:cs="Times New Roman"/>
          <w:sz w:val="26"/>
          <w:szCs w:val="26"/>
        </w:rPr>
        <w:t xml:space="preserve"> в рассмотрении, 1 прекращено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(в 202</w:t>
      </w:r>
      <w:r w:rsidR="00B472D7" w:rsidRPr="002C5150">
        <w:rPr>
          <w:rFonts w:ascii="Times New Roman" w:hAnsi="Times New Roman" w:cs="Times New Roman"/>
          <w:sz w:val="26"/>
          <w:szCs w:val="26"/>
        </w:rPr>
        <w:t>1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41BD9" w:rsidRPr="002C5150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B472D7" w:rsidRPr="002C5150">
        <w:rPr>
          <w:rFonts w:ascii="Times New Roman" w:hAnsi="Times New Roman" w:cs="Times New Roman"/>
          <w:sz w:val="26"/>
          <w:szCs w:val="26"/>
        </w:rPr>
        <w:t>1 постановлени</w:t>
      </w:r>
      <w:r w:rsidR="00574E0A" w:rsidRPr="002C5150">
        <w:rPr>
          <w:rFonts w:ascii="Times New Roman" w:hAnsi="Times New Roman" w:cs="Times New Roman"/>
          <w:sz w:val="26"/>
          <w:szCs w:val="26"/>
        </w:rPr>
        <w:t>е</w:t>
      </w:r>
      <w:r w:rsidR="00F41BD9" w:rsidRPr="002C5150">
        <w:rPr>
          <w:rFonts w:ascii="Times New Roman" w:hAnsi="Times New Roman" w:cs="Times New Roman"/>
          <w:sz w:val="26"/>
          <w:szCs w:val="26"/>
        </w:rPr>
        <w:t xml:space="preserve"> о наложении штрафа</w:t>
      </w:r>
      <w:r w:rsidR="00B472D7" w:rsidRPr="002C5150">
        <w:rPr>
          <w:rFonts w:ascii="Times New Roman" w:hAnsi="Times New Roman" w:cs="Times New Roman"/>
          <w:sz w:val="26"/>
          <w:szCs w:val="26"/>
        </w:rPr>
        <w:t xml:space="preserve"> на сумму</w:t>
      </w:r>
      <w:r w:rsidR="00E70893" w:rsidRPr="002C5150">
        <w:rPr>
          <w:rFonts w:ascii="Times New Roman" w:hAnsi="Times New Roman" w:cs="Times New Roman"/>
          <w:sz w:val="26"/>
          <w:szCs w:val="26"/>
        </w:rPr>
        <w:t xml:space="preserve"> 2000 руб.</w:t>
      </w:r>
      <w:r w:rsidR="00B472D7" w:rsidRPr="002C5150">
        <w:rPr>
          <w:rFonts w:ascii="Times New Roman" w:hAnsi="Times New Roman" w:cs="Times New Roman"/>
          <w:sz w:val="26"/>
          <w:szCs w:val="26"/>
        </w:rPr>
        <w:t>,</w:t>
      </w:r>
      <w:r w:rsidR="009A3B83" w:rsidRPr="002C5150">
        <w:rPr>
          <w:rFonts w:ascii="Times New Roman" w:hAnsi="Times New Roman" w:cs="Times New Roman"/>
          <w:sz w:val="26"/>
          <w:szCs w:val="26"/>
        </w:rPr>
        <w:t xml:space="preserve"> </w:t>
      </w:r>
      <w:r w:rsidR="00B06122" w:rsidRPr="002C5150">
        <w:rPr>
          <w:rFonts w:ascii="Times New Roman" w:hAnsi="Times New Roman" w:cs="Times New Roman"/>
          <w:sz w:val="26"/>
          <w:szCs w:val="26"/>
        </w:rPr>
        <w:t>9</w:t>
      </w:r>
      <w:r w:rsidR="00C42C25" w:rsidRPr="002C5150">
        <w:rPr>
          <w:rFonts w:ascii="Times New Roman" w:hAnsi="Times New Roman" w:cs="Times New Roman"/>
          <w:sz w:val="26"/>
          <w:szCs w:val="26"/>
        </w:rPr>
        <w:t xml:space="preserve"> – предупреждений,</w:t>
      </w:r>
      <w:r w:rsidR="00B06122" w:rsidRPr="002C5150">
        <w:rPr>
          <w:rFonts w:ascii="Times New Roman" w:hAnsi="Times New Roman" w:cs="Times New Roman"/>
          <w:sz w:val="26"/>
          <w:szCs w:val="26"/>
        </w:rPr>
        <w:t xml:space="preserve"> 1 передано по подведомственности</w:t>
      </w:r>
      <w:r w:rsidR="009A3B83" w:rsidRPr="002C5150">
        <w:rPr>
          <w:rFonts w:ascii="Times New Roman" w:hAnsi="Times New Roman" w:cs="Times New Roman"/>
          <w:sz w:val="26"/>
          <w:szCs w:val="26"/>
        </w:rPr>
        <w:t>).</w:t>
      </w:r>
    </w:p>
    <w:p w:rsidR="00E70893" w:rsidRPr="002C5150" w:rsidRDefault="009A3B8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утвержденными постановлением Правительства Российской Федерации от 24,11.2020 </w:t>
      </w:r>
      <w:proofErr w:type="spellStart"/>
      <w:r w:rsidRPr="002C5150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2C5150">
        <w:rPr>
          <w:rFonts w:ascii="Times New Roman" w:hAnsi="Times New Roman" w:cs="Times New Roman"/>
          <w:sz w:val="26"/>
          <w:szCs w:val="26"/>
        </w:rPr>
        <w:t xml:space="preserve"> 1922, по итогам рассмотрения </w:t>
      </w:r>
      <w:r w:rsidR="00E70893" w:rsidRPr="002C5150">
        <w:rPr>
          <w:rFonts w:ascii="Times New Roman" w:hAnsi="Times New Roman" w:cs="Times New Roman"/>
          <w:sz w:val="26"/>
          <w:szCs w:val="26"/>
        </w:rPr>
        <w:t xml:space="preserve">Мурманским УФАС </w:t>
      </w:r>
      <w:r w:rsidR="008734EE" w:rsidRPr="002C5150">
        <w:rPr>
          <w:rFonts w:ascii="Times New Roman" w:hAnsi="Times New Roman" w:cs="Times New Roman"/>
          <w:sz w:val="26"/>
          <w:szCs w:val="26"/>
        </w:rPr>
        <w:t>Р</w:t>
      </w:r>
      <w:r w:rsidR="00E70893" w:rsidRPr="002C5150">
        <w:rPr>
          <w:rFonts w:ascii="Times New Roman" w:hAnsi="Times New Roman" w:cs="Times New Roman"/>
          <w:sz w:val="26"/>
          <w:szCs w:val="26"/>
        </w:rPr>
        <w:t>оссии</w:t>
      </w:r>
      <w:r w:rsidRPr="002C5150">
        <w:rPr>
          <w:rFonts w:ascii="Times New Roman" w:hAnsi="Times New Roman" w:cs="Times New Roman"/>
          <w:sz w:val="26"/>
          <w:szCs w:val="26"/>
        </w:rPr>
        <w:t xml:space="preserve"> дел по признакам нарушения законодательства о рекламе в 202</w:t>
      </w:r>
      <w:r w:rsidR="00E70893" w:rsidRPr="002C5150">
        <w:rPr>
          <w:rFonts w:ascii="Times New Roman" w:hAnsi="Times New Roman" w:cs="Times New Roman"/>
          <w:sz w:val="26"/>
          <w:szCs w:val="26"/>
        </w:rPr>
        <w:t>2</w:t>
      </w:r>
      <w:r w:rsidRPr="002C5150">
        <w:rPr>
          <w:rFonts w:ascii="Times New Roman" w:hAnsi="Times New Roman" w:cs="Times New Roman"/>
          <w:sz w:val="26"/>
          <w:szCs w:val="26"/>
        </w:rPr>
        <w:t xml:space="preserve"> году вынесено </w:t>
      </w:r>
      <w:r w:rsidR="008734EE" w:rsidRPr="002C5150">
        <w:rPr>
          <w:rFonts w:ascii="Times New Roman" w:hAnsi="Times New Roman" w:cs="Times New Roman"/>
          <w:sz w:val="26"/>
          <w:szCs w:val="26"/>
        </w:rPr>
        <w:t>5</w:t>
      </w:r>
      <w:r w:rsidRPr="002C5150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8734EE" w:rsidRPr="002C5150">
        <w:rPr>
          <w:rFonts w:ascii="Times New Roman" w:hAnsi="Times New Roman" w:cs="Times New Roman"/>
          <w:sz w:val="26"/>
          <w:szCs w:val="26"/>
        </w:rPr>
        <w:t>й</w:t>
      </w:r>
      <w:r w:rsidRPr="002C5150">
        <w:rPr>
          <w:rFonts w:ascii="Times New Roman" w:hAnsi="Times New Roman" w:cs="Times New Roman"/>
          <w:sz w:val="26"/>
          <w:szCs w:val="26"/>
        </w:rPr>
        <w:t xml:space="preserve"> о прекращении нарушения законодательства о рекламе</w:t>
      </w:r>
      <w:r w:rsidR="007974C7" w:rsidRPr="002C5150">
        <w:rPr>
          <w:rFonts w:ascii="Times New Roman" w:hAnsi="Times New Roman" w:cs="Times New Roman"/>
          <w:sz w:val="26"/>
          <w:szCs w:val="26"/>
        </w:rPr>
        <w:t>, 4 – добровольное устранение до момента принятия решения по делу</w:t>
      </w:r>
      <w:r w:rsidRPr="002C5150">
        <w:rPr>
          <w:rFonts w:ascii="Times New Roman" w:hAnsi="Times New Roman" w:cs="Times New Roman"/>
          <w:sz w:val="26"/>
          <w:szCs w:val="26"/>
        </w:rPr>
        <w:t xml:space="preserve"> (в 202</w:t>
      </w:r>
      <w:r w:rsidR="00E70893" w:rsidRPr="002C5150">
        <w:rPr>
          <w:rFonts w:ascii="Times New Roman" w:hAnsi="Times New Roman" w:cs="Times New Roman"/>
          <w:sz w:val="26"/>
          <w:szCs w:val="26"/>
        </w:rPr>
        <w:t xml:space="preserve">1 </w:t>
      </w:r>
      <w:r w:rsidRPr="002C5150">
        <w:rPr>
          <w:rFonts w:ascii="Times New Roman" w:hAnsi="Times New Roman" w:cs="Times New Roman"/>
          <w:sz w:val="26"/>
          <w:szCs w:val="26"/>
        </w:rPr>
        <w:t xml:space="preserve">- </w:t>
      </w:r>
      <w:r w:rsidR="008734EE" w:rsidRPr="002C5150">
        <w:rPr>
          <w:rFonts w:ascii="Times New Roman" w:hAnsi="Times New Roman" w:cs="Times New Roman"/>
          <w:sz w:val="26"/>
          <w:szCs w:val="26"/>
        </w:rPr>
        <w:t>6</w:t>
      </w:r>
      <w:r w:rsidRPr="002C5150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8734EE" w:rsidRPr="002C5150">
        <w:rPr>
          <w:rFonts w:ascii="Times New Roman" w:hAnsi="Times New Roman" w:cs="Times New Roman"/>
          <w:sz w:val="26"/>
          <w:szCs w:val="26"/>
        </w:rPr>
        <w:t>й, 1 – добровольное устранение</w:t>
      </w:r>
      <w:r w:rsidRPr="002C5150">
        <w:rPr>
          <w:rFonts w:ascii="Times New Roman" w:hAnsi="Times New Roman" w:cs="Times New Roman"/>
          <w:sz w:val="26"/>
          <w:szCs w:val="26"/>
        </w:rPr>
        <w:t>).</w:t>
      </w:r>
    </w:p>
    <w:p w:rsidR="00053FD6" w:rsidRPr="002C5150" w:rsidRDefault="009A3B8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 xml:space="preserve">Сравнение статистических характеристик, выявленных </w:t>
      </w:r>
      <w:r w:rsidR="007974C7" w:rsidRPr="002C5150">
        <w:rPr>
          <w:rFonts w:ascii="Times New Roman" w:hAnsi="Times New Roman" w:cs="Times New Roman"/>
          <w:sz w:val="26"/>
          <w:szCs w:val="26"/>
        </w:rPr>
        <w:t xml:space="preserve">Мурманским УФАС России </w:t>
      </w:r>
      <w:r w:rsidRPr="002C5150">
        <w:rPr>
          <w:rFonts w:ascii="Times New Roman" w:hAnsi="Times New Roman" w:cs="Times New Roman"/>
          <w:sz w:val="26"/>
          <w:szCs w:val="26"/>
        </w:rPr>
        <w:t>нарушений законодательства о рекламе за 2021 и 202</w:t>
      </w:r>
      <w:r w:rsidR="007974C7" w:rsidRPr="002C5150">
        <w:rPr>
          <w:rFonts w:ascii="Times New Roman" w:hAnsi="Times New Roman" w:cs="Times New Roman"/>
          <w:sz w:val="26"/>
          <w:szCs w:val="26"/>
        </w:rPr>
        <w:t>2</w:t>
      </w:r>
      <w:r w:rsidRPr="002C5150">
        <w:rPr>
          <w:rFonts w:ascii="Times New Roman" w:hAnsi="Times New Roman" w:cs="Times New Roman"/>
          <w:sz w:val="26"/>
          <w:szCs w:val="26"/>
        </w:rPr>
        <w:t xml:space="preserve"> годы, показывает в целом сохранение общих тенденций.</w:t>
      </w:r>
      <w:r w:rsidR="00E70893" w:rsidRPr="002C5150">
        <w:rPr>
          <w:rFonts w:ascii="Times New Roman" w:hAnsi="Times New Roman" w:cs="Times New Roman"/>
          <w:sz w:val="26"/>
          <w:szCs w:val="26"/>
        </w:rPr>
        <w:t xml:space="preserve"> </w:t>
      </w:r>
      <w:r w:rsidRPr="002C5150">
        <w:rPr>
          <w:rFonts w:ascii="Times New Roman" w:hAnsi="Times New Roman" w:cs="Times New Roman"/>
          <w:sz w:val="26"/>
          <w:szCs w:val="26"/>
        </w:rPr>
        <w:t xml:space="preserve">В </w:t>
      </w:r>
      <w:r w:rsidR="007974C7" w:rsidRPr="002C5150">
        <w:rPr>
          <w:rFonts w:ascii="Times New Roman" w:hAnsi="Times New Roman" w:cs="Times New Roman"/>
          <w:sz w:val="26"/>
          <w:szCs w:val="26"/>
        </w:rPr>
        <w:t xml:space="preserve">текущем </w:t>
      </w:r>
      <w:r w:rsidRPr="002C5150">
        <w:rPr>
          <w:rFonts w:ascii="Times New Roman" w:hAnsi="Times New Roman" w:cs="Times New Roman"/>
          <w:sz w:val="26"/>
          <w:szCs w:val="26"/>
        </w:rPr>
        <w:t>202</w:t>
      </w:r>
      <w:r w:rsidR="007974C7" w:rsidRPr="002C5150">
        <w:rPr>
          <w:rFonts w:ascii="Times New Roman" w:hAnsi="Times New Roman" w:cs="Times New Roman"/>
          <w:sz w:val="26"/>
          <w:szCs w:val="26"/>
        </w:rPr>
        <w:t>2</w:t>
      </w:r>
      <w:r w:rsidRPr="002C5150">
        <w:rPr>
          <w:rFonts w:ascii="Times New Roman" w:hAnsi="Times New Roman" w:cs="Times New Roman"/>
          <w:sz w:val="26"/>
          <w:szCs w:val="26"/>
        </w:rPr>
        <w:t xml:space="preserve"> году наибольшее количество выявленных </w:t>
      </w:r>
      <w:r w:rsidR="007974C7" w:rsidRPr="002C5150">
        <w:rPr>
          <w:rFonts w:ascii="Times New Roman" w:hAnsi="Times New Roman" w:cs="Times New Roman"/>
          <w:sz w:val="26"/>
          <w:szCs w:val="26"/>
        </w:rPr>
        <w:t>Управлением</w:t>
      </w:r>
      <w:r w:rsidRPr="002C5150">
        <w:rPr>
          <w:rFonts w:ascii="Times New Roman" w:hAnsi="Times New Roman" w:cs="Times New Roman"/>
          <w:sz w:val="26"/>
          <w:szCs w:val="26"/>
        </w:rPr>
        <w:t xml:space="preserve"> нарушений по-прежнему фиксировалось при распространении рекламы по сетям электросвязи (нарушения статьи 18 Федерального закона «О рекламе») - 3</w:t>
      </w:r>
      <w:r w:rsidR="00A61B8C" w:rsidRPr="002C5150">
        <w:rPr>
          <w:rFonts w:ascii="Times New Roman" w:hAnsi="Times New Roman" w:cs="Times New Roman"/>
          <w:sz w:val="26"/>
          <w:szCs w:val="26"/>
        </w:rPr>
        <w:t>6</w:t>
      </w:r>
      <w:r w:rsidRPr="002C5150">
        <w:rPr>
          <w:rFonts w:ascii="Times New Roman" w:hAnsi="Times New Roman" w:cs="Times New Roman"/>
          <w:sz w:val="26"/>
          <w:szCs w:val="26"/>
        </w:rPr>
        <w:t xml:space="preserve"> %</w:t>
      </w:r>
      <w:r w:rsidR="00A61B8C" w:rsidRPr="002C5150">
        <w:rPr>
          <w:rFonts w:ascii="Times New Roman" w:hAnsi="Times New Roman" w:cs="Times New Roman"/>
          <w:sz w:val="26"/>
          <w:szCs w:val="26"/>
        </w:rPr>
        <w:t xml:space="preserve"> </w:t>
      </w:r>
      <w:r w:rsidRPr="002C5150">
        <w:rPr>
          <w:rFonts w:ascii="Times New Roman" w:hAnsi="Times New Roman" w:cs="Times New Roman"/>
          <w:sz w:val="26"/>
          <w:szCs w:val="26"/>
        </w:rPr>
        <w:t>от всех выявленных нарушений (в 202</w:t>
      </w:r>
      <w:r w:rsidR="00A61B8C" w:rsidRPr="002C5150">
        <w:rPr>
          <w:rFonts w:ascii="Times New Roman" w:hAnsi="Times New Roman" w:cs="Times New Roman"/>
          <w:sz w:val="26"/>
          <w:szCs w:val="26"/>
        </w:rPr>
        <w:t>1</w:t>
      </w:r>
      <w:r w:rsidRPr="002C5150">
        <w:rPr>
          <w:rFonts w:ascii="Times New Roman" w:hAnsi="Times New Roman" w:cs="Times New Roman"/>
          <w:sz w:val="26"/>
          <w:szCs w:val="26"/>
        </w:rPr>
        <w:t xml:space="preserve"> году данные нарушения составили </w:t>
      </w:r>
      <w:r w:rsidR="00012FE6" w:rsidRPr="002C5150">
        <w:rPr>
          <w:rFonts w:ascii="Times New Roman" w:hAnsi="Times New Roman" w:cs="Times New Roman"/>
          <w:sz w:val="26"/>
          <w:szCs w:val="26"/>
        </w:rPr>
        <w:t>57,14</w:t>
      </w:r>
      <w:r w:rsidRPr="002C5150">
        <w:rPr>
          <w:rFonts w:ascii="Times New Roman" w:hAnsi="Times New Roman" w:cs="Times New Roman"/>
          <w:sz w:val="26"/>
          <w:szCs w:val="26"/>
        </w:rPr>
        <w:t xml:space="preserve"> % всех нарушений).</w:t>
      </w:r>
      <w:r w:rsidR="0039122C" w:rsidRPr="002C5150">
        <w:rPr>
          <w:rFonts w:ascii="Times New Roman" w:hAnsi="Times New Roman" w:cs="Times New Roman"/>
          <w:sz w:val="26"/>
          <w:szCs w:val="26"/>
        </w:rPr>
        <w:t xml:space="preserve"> </w:t>
      </w:r>
      <w:r w:rsidRPr="002C5150">
        <w:rPr>
          <w:rFonts w:ascii="Times New Roman" w:hAnsi="Times New Roman" w:cs="Times New Roman"/>
          <w:sz w:val="26"/>
          <w:szCs w:val="26"/>
        </w:rPr>
        <w:t xml:space="preserve">Сохраняется высокий процент выявленных нарушений, приходящихся на </w:t>
      </w:r>
      <w:r w:rsidR="00012FE6" w:rsidRPr="002C5150">
        <w:rPr>
          <w:rFonts w:ascii="Times New Roman" w:hAnsi="Times New Roman" w:cs="Times New Roman"/>
          <w:sz w:val="26"/>
          <w:szCs w:val="26"/>
        </w:rPr>
        <w:t>рекламу в СМИ (газете), размещаемую без соответствующих пометок «реклама» или «на правах рекламы»</w:t>
      </w:r>
      <w:r w:rsidR="00012FE6" w:rsidRPr="002C5150">
        <w:t xml:space="preserve"> </w:t>
      </w:r>
      <w:r w:rsidR="00012FE6" w:rsidRPr="002C5150">
        <w:rPr>
          <w:rFonts w:ascii="Times New Roman" w:hAnsi="Times New Roman" w:cs="Times New Roman"/>
          <w:sz w:val="26"/>
          <w:szCs w:val="26"/>
        </w:rPr>
        <w:t>(нарушения статьи 16 Федерального закона «О рекламе») – 36 % (в 2021 году</w:t>
      </w:r>
      <w:r w:rsidR="00012FE6" w:rsidRPr="002C5150">
        <w:t xml:space="preserve"> </w:t>
      </w:r>
      <w:r w:rsidR="00012FE6" w:rsidRPr="002C5150">
        <w:rPr>
          <w:rFonts w:ascii="Times New Roman" w:hAnsi="Times New Roman" w:cs="Times New Roman"/>
          <w:sz w:val="26"/>
          <w:szCs w:val="26"/>
        </w:rPr>
        <w:t xml:space="preserve">данные нарушения составили </w:t>
      </w:r>
      <w:r w:rsidR="00053FD6" w:rsidRPr="002C5150">
        <w:rPr>
          <w:rFonts w:ascii="Times New Roman" w:hAnsi="Times New Roman" w:cs="Times New Roman"/>
          <w:sz w:val="26"/>
          <w:szCs w:val="26"/>
        </w:rPr>
        <w:t>28,</w:t>
      </w:r>
      <w:r w:rsidR="00012FE6" w:rsidRPr="002C5150">
        <w:rPr>
          <w:rFonts w:ascii="Times New Roman" w:hAnsi="Times New Roman" w:cs="Times New Roman"/>
          <w:sz w:val="26"/>
          <w:szCs w:val="26"/>
        </w:rPr>
        <w:t>57%).</w:t>
      </w:r>
    </w:p>
    <w:p w:rsidR="00184084" w:rsidRPr="002C5150" w:rsidRDefault="001B27DA" w:rsidP="001B2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84084" w:rsidRPr="002C5150">
        <w:rPr>
          <w:rFonts w:ascii="Times New Roman" w:hAnsi="Times New Roman" w:cs="Times New Roman"/>
          <w:sz w:val="26"/>
          <w:szCs w:val="26"/>
        </w:rPr>
        <w:t xml:space="preserve">В 2022 году основные нарушения рекламного законодательства на территории Мурманской области имели место быть </w:t>
      </w:r>
      <w:proofErr w:type="gramStart"/>
      <w:r w:rsidR="00184084" w:rsidRPr="002C51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84084" w:rsidRPr="002C51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4084" w:rsidRPr="002C5150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="00184084" w:rsidRPr="002C5150">
        <w:rPr>
          <w:rFonts w:ascii="Times New Roman" w:hAnsi="Times New Roman" w:cs="Times New Roman"/>
          <w:sz w:val="26"/>
          <w:szCs w:val="26"/>
        </w:rPr>
        <w:t xml:space="preserve"> сфер деятельности.</w:t>
      </w:r>
    </w:p>
    <w:p w:rsidR="00D12D09" w:rsidRPr="002C5150" w:rsidRDefault="005E6B86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1</w:t>
      </w:r>
      <w:r w:rsidR="00D12D09" w:rsidRPr="002C5150">
        <w:rPr>
          <w:rFonts w:ascii="Times New Roman" w:hAnsi="Times New Roman" w:cs="Times New Roman"/>
          <w:sz w:val="26"/>
          <w:szCs w:val="26"/>
        </w:rPr>
        <w:t xml:space="preserve">. </w:t>
      </w:r>
      <w:r w:rsidR="00164E3D" w:rsidRPr="002C5150">
        <w:rPr>
          <w:rFonts w:ascii="Times New Roman" w:hAnsi="Times New Roman" w:cs="Times New Roman"/>
          <w:sz w:val="26"/>
          <w:szCs w:val="26"/>
        </w:rPr>
        <w:t>Распространение рекламы по сетям электросвязи без получения предварительного согласия абонента на получение такой рекламы.</w:t>
      </w:r>
    </w:p>
    <w:p w:rsidR="00164E3D" w:rsidRPr="002C5150" w:rsidRDefault="00164E3D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18 Закона о рекламе,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При этом </w:t>
      </w:r>
      <w:r w:rsidRPr="002C5150">
        <w:rPr>
          <w:rFonts w:ascii="Times New Roman" w:hAnsi="Times New Roman" w:cs="Times New Roman"/>
          <w:sz w:val="26"/>
          <w:szCs w:val="26"/>
        </w:rPr>
        <w:lastRenderedPageBreak/>
        <w:t xml:space="preserve">реклама признается распространенной без предварительного согласия абонента или адресата, если </w:t>
      </w:r>
      <w:proofErr w:type="spellStart"/>
      <w:r w:rsidRPr="002C5150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2C5150">
        <w:rPr>
          <w:rFonts w:ascii="Times New Roman" w:hAnsi="Times New Roman" w:cs="Times New Roman"/>
          <w:sz w:val="26"/>
          <w:szCs w:val="26"/>
        </w:rPr>
        <w:t xml:space="preserve"> не докажет, что такое согласие было получено.</w:t>
      </w:r>
    </w:p>
    <w:p w:rsidR="00164E3D" w:rsidRPr="002C5150" w:rsidRDefault="00164E3D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За данное правонарушение предусмотрена административная ответственность по части 1 статьи 14.3 КоАП РФ.</w:t>
      </w:r>
    </w:p>
    <w:p w:rsidR="00F41BD9" w:rsidRPr="002C5150" w:rsidRDefault="00F41BD9" w:rsidP="00F4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В заявлении о нарушении законодательства о рекламе должн</w:t>
      </w:r>
      <w:r w:rsidR="00184084" w:rsidRPr="002C5150">
        <w:rPr>
          <w:rFonts w:ascii="Times New Roman" w:hAnsi="Times New Roman" w:cs="Times New Roman"/>
          <w:sz w:val="26"/>
          <w:szCs w:val="26"/>
        </w:rPr>
        <w:t>а</w:t>
      </w:r>
      <w:r w:rsidRPr="002C5150">
        <w:rPr>
          <w:rFonts w:ascii="Times New Roman" w:hAnsi="Times New Roman" w:cs="Times New Roman"/>
          <w:sz w:val="26"/>
          <w:szCs w:val="26"/>
        </w:rPr>
        <w:t xml:space="preserve"> сод</w:t>
      </w:r>
      <w:r w:rsidR="00184084" w:rsidRPr="002C5150">
        <w:rPr>
          <w:rFonts w:ascii="Times New Roman" w:hAnsi="Times New Roman" w:cs="Times New Roman"/>
          <w:sz w:val="26"/>
          <w:szCs w:val="26"/>
        </w:rPr>
        <w:t>ержаться информация о заявителе;</w:t>
      </w:r>
      <w:r w:rsidRPr="002C5150">
        <w:rPr>
          <w:rFonts w:ascii="Times New Roman" w:hAnsi="Times New Roman" w:cs="Times New Roman"/>
          <w:sz w:val="26"/>
          <w:szCs w:val="26"/>
        </w:rPr>
        <w:t xml:space="preserve"> </w:t>
      </w:r>
      <w:r w:rsidR="00184084" w:rsidRPr="002C5150"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2C5150">
        <w:rPr>
          <w:rFonts w:ascii="Times New Roman" w:hAnsi="Times New Roman" w:cs="Times New Roman"/>
          <w:sz w:val="26"/>
          <w:szCs w:val="26"/>
        </w:rPr>
        <w:t xml:space="preserve">о рекламодателе, </w:t>
      </w:r>
      <w:proofErr w:type="spellStart"/>
      <w:r w:rsidRPr="002C5150">
        <w:rPr>
          <w:rFonts w:ascii="Times New Roman" w:hAnsi="Times New Roman" w:cs="Times New Roman"/>
          <w:sz w:val="26"/>
          <w:szCs w:val="26"/>
        </w:rPr>
        <w:t>рекламопроизводителе</w:t>
      </w:r>
      <w:proofErr w:type="spellEnd"/>
      <w:r w:rsidRPr="002C5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0">
        <w:rPr>
          <w:rFonts w:ascii="Times New Roman" w:hAnsi="Times New Roman" w:cs="Times New Roman"/>
          <w:sz w:val="26"/>
          <w:szCs w:val="26"/>
        </w:rPr>
        <w:t>рекламораспространителе</w:t>
      </w:r>
      <w:proofErr w:type="spellEnd"/>
      <w:r w:rsidRPr="002C5150">
        <w:rPr>
          <w:rFonts w:ascii="Times New Roman" w:hAnsi="Times New Roman" w:cs="Times New Roman"/>
          <w:sz w:val="26"/>
          <w:szCs w:val="26"/>
        </w:rPr>
        <w:t>, действия которых содержат признаки нарушения законодательства</w:t>
      </w:r>
      <w:r w:rsidR="00184084" w:rsidRPr="002C5150">
        <w:rPr>
          <w:rFonts w:ascii="Times New Roman" w:hAnsi="Times New Roman" w:cs="Times New Roman"/>
          <w:sz w:val="26"/>
          <w:szCs w:val="26"/>
        </w:rPr>
        <w:t xml:space="preserve"> Российской Федерации о рекламе; </w:t>
      </w:r>
      <w:r w:rsidRPr="002C5150">
        <w:rPr>
          <w:rFonts w:ascii="Times New Roman" w:hAnsi="Times New Roman" w:cs="Times New Roman"/>
          <w:sz w:val="26"/>
          <w:szCs w:val="26"/>
        </w:rPr>
        <w:t xml:space="preserve">описание фактов, свидетельствующих о наличии признаков нарушения законодательства Российской Федерации о рекламе, с указанием способа, места и </w:t>
      </w:r>
      <w:r w:rsidR="00184084" w:rsidRPr="002C5150">
        <w:rPr>
          <w:rFonts w:ascii="Times New Roman" w:hAnsi="Times New Roman" w:cs="Times New Roman"/>
          <w:sz w:val="26"/>
          <w:szCs w:val="26"/>
        </w:rPr>
        <w:t>времени распространения рекламы; требования заявителя. К заявлению прилагается с</w:t>
      </w:r>
      <w:r w:rsidRPr="002C5150">
        <w:rPr>
          <w:rFonts w:ascii="Times New Roman" w:hAnsi="Times New Roman" w:cs="Times New Roman"/>
          <w:sz w:val="26"/>
          <w:szCs w:val="26"/>
        </w:rPr>
        <w:t xml:space="preserve">огласие абонента антимонопольному органу на получение от оператора связи сведений, составляющих тайну связи, </w:t>
      </w:r>
      <w:proofErr w:type="spellStart"/>
      <w:r w:rsidRPr="002C5150">
        <w:rPr>
          <w:rFonts w:ascii="Times New Roman" w:hAnsi="Times New Roman" w:cs="Times New Roman"/>
          <w:sz w:val="26"/>
          <w:szCs w:val="26"/>
        </w:rPr>
        <w:t>датировано</w:t>
      </w:r>
      <w:r w:rsidR="00184084" w:rsidRPr="002C515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2C5150">
        <w:rPr>
          <w:rFonts w:ascii="Times New Roman" w:hAnsi="Times New Roman" w:cs="Times New Roman"/>
          <w:sz w:val="26"/>
          <w:szCs w:val="26"/>
        </w:rPr>
        <w:t xml:space="preserve"> временем, не ранее даты поступления нежелательных сообщений.</w:t>
      </w:r>
    </w:p>
    <w:p w:rsidR="00F41BD9" w:rsidRPr="002C5150" w:rsidRDefault="00F41BD9" w:rsidP="00F4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которых могут быть получены такие доказательства.</w:t>
      </w:r>
    </w:p>
    <w:p w:rsidR="00164E3D" w:rsidRPr="002C5150" w:rsidRDefault="005E6B86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В тоже время, у</w:t>
      </w:r>
      <w:r w:rsidR="00164E3D" w:rsidRPr="002C5150">
        <w:rPr>
          <w:rFonts w:ascii="Times New Roman" w:hAnsi="Times New Roman" w:cs="Times New Roman"/>
          <w:sz w:val="26"/>
          <w:szCs w:val="26"/>
        </w:rPr>
        <w:t>читывая большой объём поступающих жалоб на спам-звонки и смс, в том числе из-з</w:t>
      </w:r>
      <w:r w:rsidRPr="002C5150">
        <w:rPr>
          <w:rFonts w:ascii="Times New Roman" w:hAnsi="Times New Roman" w:cs="Times New Roman"/>
          <w:sz w:val="26"/>
          <w:szCs w:val="26"/>
        </w:rPr>
        <w:t>а</w:t>
      </w:r>
      <w:r w:rsidR="00164E3D" w:rsidRPr="002C5150">
        <w:rPr>
          <w:rFonts w:ascii="Times New Roman" w:hAnsi="Times New Roman" w:cs="Times New Roman"/>
          <w:sz w:val="26"/>
          <w:szCs w:val="26"/>
        </w:rPr>
        <w:t xml:space="preserve"> рубежа с использованием подменных номеров, ФАС России совместно с операторами связи запустили сервис обращений граждан к операторам для оперативной блокировки нежелательной рекламы, которая поступает абонентам без их согласия.</w:t>
      </w:r>
    </w:p>
    <w:p w:rsidR="00164E3D" w:rsidRPr="002C5150" w:rsidRDefault="00164E3D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С помощью специальной формы абонент может оставить жалобу на поступившую голосовую или смс-рекламу и оперативно получить ответ от своего оператора. Ожидается, что блокировка нежелательной рекламы будет происходить в течении 72 часов.</w:t>
      </w:r>
    </w:p>
    <w:p w:rsidR="00123D65" w:rsidRPr="002C5150" w:rsidRDefault="001B27DA" w:rsidP="001B2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D65" w:rsidRPr="002C5150">
        <w:rPr>
          <w:rFonts w:ascii="Times New Roman" w:hAnsi="Times New Roman" w:cs="Times New Roman"/>
          <w:sz w:val="26"/>
          <w:szCs w:val="26"/>
        </w:rPr>
        <w:t>2. Согласно статье 16 Закона о рекламе, размещение текста рекламы в периодических печатных изданиях, не специализирующихся на сообщениях и материалах рекламного характера, должно сопровождаться пометкой «реклама» или пометкой «на правах рекламы». Объем рекламы в таких изданиях должен составлять не более чем сорок пять процентов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обложке, и в выходных данных которых содержится информация о такой специализации.</w:t>
      </w:r>
    </w:p>
    <w:p w:rsidR="00123D65" w:rsidRPr="002C5150" w:rsidRDefault="007F5D7A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Это касается и рекламы собственных товаров (услуг), предлагаемых непосредственно СМИ (конкретной газетой, журнала), таких как ксерокопии документов и пр.</w:t>
      </w:r>
    </w:p>
    <w:p w:rsidR="001A0249" w:rsidRPr="002C5150" w:rsidRDefault="001A0249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Пометка реклама должна быть читаема и понятна потребителю данной рекламы. Для этого необходимо учитывать цвет, шрифт, кегель пометки, а также фон размещения и пр.</w:t>
      </w:r>
    </w:p>
    <w:p w:rsidR="00184084" w:rsidRPr="002C5150" w:rsidRDefault="00184084" w:rsidP="00D1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Ответственность за данное правонарушение установлена частью 1 статьи 14.3 КоАП РФ.</w:t>
      </w:r>
    </w:p>
    <w:p w:rsidR="00053FD6" w:rsidRPr="002C5150" w:rsidRDefault="001B27DA" w:rsidP="001B2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4084" w:rsidRPr="002C5150">
        <w:rPr>
          <w:rFonts w:ascii="Times New Roman" w:hAnsi="Times New Roman" w:cs="Times New Roman"/>
          <w:sz w:val="26"/>
          <w:szCs w:val="26"/>
        </w:rPr>
        <w:t>3</w:t>
      </w:r>
      <w:r w:rsidR="00AF4E17" w:rsidRPr="002C5150">
        <w:rPr>
          <w:rFonts w:ascii="Times New Roman" w:hAnsi="Times New Roman" w:cs="Times New Roman"/>
          <w:sz w:val="26"/>
          <w:szCs w:val="26"/>
        </w:rPr>
        <w:t xml:space="preserve">. </w:t>
      </w:r>
      <w:r w:rsidR="00067623" w:rsidRPr="002C5150">
        <w:rPr>
          <w:rFonts w:ascii="Times New Roman" w:hAnsi="Times New Roman" w:cs="Times New Roman"/>
          <w:sz w:val="26"/>
          <w:szCs w:val="26"/>
        </w:rPr>
        <w:t>Использование мелкого, нечитаемого шрифта в р</w:t>
      </w:r>
      <w:r w:rsidR="00053FD6" w:rsidRPr="002C5150">
        <w:rPr>
          <w:rFonts w:ascii="Times New Roman" w:hAnsi="Times New Roman" w:cs="Times New Roman"/>
          <w:sz w:val="26"/>
          <w:szCs w:val="26"/>
        </w:rPr>
        <w:t>еклам</w:t>
      </w:r>
      <w:r w:rsidR="00067623" w:rsidRPr="002C5150">
        <w:rPr>
          <w:rFonts w:ascii="Times New Roman" w:hAnsi="Times New Roman" w:cs="Times New Roman"/>
          <w:sz w:val="26"/>
          <w:szCs w:val="26"/>
        </w:rPr>
        <w:t>е</w:t>
      </w:r>
      <w:r w:rsidR="00053FD6" w:rsidRPr="002C5150">
        <w:rPr>
          <w:rFonts w:ascii="Times New Roman" w:hAnsi="Times New Roman" w:cs="Times New Roman"/>
          <w:sz w:val="26"/>
          <w:szCs w:val="26"/>
        </w:rPr>
        <w:t xml:space="preserve"> финансовых услуг</w:t>
      </w:r>
      <w:r w:rsidR="00067623" w:rsidRPr="002C5150">
        <w:rPr>
          <w:rFonts w:ascii="Times New Roman" w:hAnsi="Times New Roman" w:cs="Times New Roman"/>
          <w:sz w:val="26"/>
          <w:szCs w:val="26"/>
        </w:rPr>
        <w:t xml:space="preserve"> и финансовой деятельности</w:t>
      </w:r>
      <w:r w:rsidR="00053FD6" w:rsidRPr="002C5150">
        <w:rPr>
          <w:rFonts w:ascii="Times New Roman" w:hAnsi="Times New Roman" w:cs="Times New Roman"/>
          <w:sz w:val="26"/>
          <w:szCs w:val="26"/>
        </w:rPr>
        <w:t>.</w:t>
      </w:r>
    </w:p>
    <w:p w:rsidR="00254C38" w:rsidRPr="002C5150" w:rsidRDefault="00254C38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 xml:space="preserve">Когда выгодные условия даются </w:t>
      </w:r>
      <w:proofErr w:type="gramStart"/>
      <w:r w:rsidRPr="002C5150">
        <w:rPr>
          <w:rFonts w:ascii="Times New Roman" w:hAnsi="Times New Roman" w:cs="Times New Roman"/>
          <w:sz w:val="26"/>
          <w:szCs w:val="26"/>
        </w:rPr>
        <w:t>крупно</w:t>
      </w:r>
      <w:proofErr w:type="gramEnd"/>
      <w:r w:rsidRPr="002C5150">
        <w:rPr>
          <w:rFonts w:ascii="Times New Roman" w:hAnsi="Times New Roman" w:cs="Times New Roman"/>
          <w:sz w:val="26"/>
          <w:szCs w:val="26"/>
        </w:rPr>
        <w:t xml:space="preserve"> и они читаемы без посторонней помощи, а иные существенные условия, которые являются неотъемлемыми по договору о вкладе (кредитному договору) и не всегда выгодны потребителю, размещаются в рекламе мелким нечитаемым шрифтом, появляются на экране на несколько секунд.</w:t>
      </w:r>
    </w:p>
    <w:p w:rsidR="00053FD6" w:rsidRPr="002C5150" w:rsidRDefault="00AF4E17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lastRenderedPageBreak/>
        <w:t>В соответствии с ч</w:t>
      </w:r>
      <w:r w:rsidR="00184084" w:rsidRPr="002C5150">
        <w:rPr>
          <w:rFonts w:ascii="Times New Roman" w:hAnsi="Times New Roman" w:cs="Times New Roman"/>
          <w:sz w:val="26"/>
          <w:szCs w:val="26"/>
        </w:rPr>
        <w:t xml:space="preserve">астью 7 статьи </w:t>
      </w:r>
      <w:r w:rsidRPr="002C5150">
        <w:rPr>
          <w:rFonts w:ascii="Times New Roman" w:hAnsi="Times New Roman" w:cs="Times New Roman"/>
          <w:sz w:val="26"/>
          <w:szCs w:val="26"/>
        </w:rPr>
        <w:t>5 Закона о рекламе,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AF4E17" w:rsidRPr="002C5150" w:rsidRDefault="00184084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150"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="00AF4E17" w:rsidRPr="002C5150">
        <w:rPr>
          <w:rFonts w:ascii="Times New Roman" w:hAnsi="Times New Roman" w:cs="Times New Roman"/>
          <w:sz w:val="26"/>
          <w:szCs w:val="26"/>
        </w:rPr>
        <w:t>2 ч</w:t>
      </w:r>
      <w:r w:rsidRPr="002C5150">
        <w:rPr>
          <w:rFonts w:ascii="Times New Roman" w:hAnsi="Times New Roman" w:cs="Times New Roman"/>
          <w:sz w:val="26"/>
          <w:szCs w:val="26"/>
        </w:rPr>
        <w:t xml:space="preserve">асти </w:t>
      </w:r>
      <w:r w:rsidR="00AF4E17" w:rsidRPr="002C5150">
        <w:rPr>
          <w:rFonts w:ascii="Times New Roman" w:hAnsi="Times New Roman" w:cs="Times New Roman"/>
          <w:sz w:val="26"/>
          <w:szCs w:val="26"/>
        </w:rPr>
        <w:t>2 ст</w:t>
      </w:r>
      <w:r w:rsidRPr="002C5150">
        <w:rPr>
          <w:rFonts w:ascii="Times New Roman" w:hAnsi="Times New Roman" w:cs="Times New Roman"/>
          <w:sz w:val="26"/>
          <w:szCs w:val="26"/>
        </w:rPr>
        <w:t xml:space="preserve">атьи </w:t>
      </w:r>
      <w:r w:rsidR="00AF4E17" w:rsidRPr="002C5150">
        <w:rPr>
          <w:rFonts w:ascii="Times New Roman" w:hAnsi="Times New Roman" w:cs="Times New Roman"/>
          <w:sz w:val="26"/>
          <w:szCs w:val="26"/>
        </w:rPr>
        <w:t>28 Закона о рекламе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AF4E17" w:rsidRPr="002C5150" w:rsidRDefault="000A42A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Рекламодатель вправе выбрать форму, способ и средства рекламирования своего товара. Однако при этом он должен соблюдать обязательные требования, предъявляемые Законом о рекламе, в частности о включении в рекламу предупреждающих надписей, обязательных сведений или условий оказания услуг.</w:t>
      </w:r>
    </w:p>
    <w:p w:rsidR="000A42A3" w:rsidRPr="002C5150" w:rsidRDefault="000A42A3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Поэтому если информация изображена таким образом, что она не воспринимается или плохо воспринимается потребителем (шрифт (кегель), цветовая гамма и т.п.), и это обстоятельство приводит к искажению её смысла и вводит в заблуждение потребителей рекламы, то данная информация считается отсутствующей</w:t>
      </w:r>
      <w:r w:rsidR="00D12D09" w:rsidRPr="002C5150">
        <w:rPr>
          <w:rFonts w:ascii="Times New Roman" w:hAnsi="Times New Roman" w:cs="Times New Roman"/>
          <w:sz w:val="26"/>
          <w:szCs w:val="26"/>
        </w:rPr>
        <w:t>, а реклама ненадлежащей</w:t>
      </w:r>
      <w:r w:rsidRPr="002C5150">
        <w:rPr>
          <w:rFonts w:ascii="Times New Roman" w:hAnsi="Times New Roman" w:cs="Times New Roman"/>
          <w:sz w:val="26"/>
          <w:szCs w:val="26"/>
        </w:rPr>
        <w:t>.</w:t>
      </w:r>
    </w:p>
    <w:p w:rsidR="00D12D09" w:rsidRPr="002C5150" w:rsidRDefault="00D12D09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При этом оценка такой рекламы осуществляется с позиции обычного потребителя, не обладающего специальными знаниями.</w:t>
      </w:r>
      <w:r w:rsidR="007302B1" w:rsidRPr="002C5150">
        <w:rPr>
          <w:rFonts w:ascii="Times New Roman" w:hAnsi="Times New Roman" w:cs="Times New Roman"/>
          <w:sz w:val="26"/>
          <w:szCs w:val="26"/>
        </w:rPr>
        <w:t xml:space="preserve"> Учитывается всё: место размещения рекламы (пешеходная зона, перекрёсток, над или вдоль проезжей части), расположение текста (горизонтально, вертикально), шрифт текста, цвет и фон шрифта (с точки зрения простоты визуального восприятия), и его сочетание с текстом рекламы.</w:t>
      </w:r>
    </w:p>
    <w:p w:rsidR="00067623" w:rsidRDefault="007302B1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150">
        <w:rPr>
          <w:rFonts w:ascii="Times New Roman" w:hAnsi="Times New Roman" w:cs="Times New Roman"/>
          <w:sz w:val="26"/>
          <w:szCs w:val="26"/>
        </w:rPr>
        <w:t>Даже наличие в рекламе гиперссылки для уточнения подробностей, не может свидетельствовать о соблюдении рекламодателем требований законодательства о размещении в рекламе существенной информации, отсутствие которой способно</w:t>
      </w:r>
      <w:r>
        <w:rPr>
          <w:rFonts w:ascii="Times New Roman" w:hAnsi="Times New Roman" w:cs="Times New Roman"/>
          <w:sz w:val="26"/>
          <w:szCs w:val="26"/>
        </w:rPr>
        <w:t xml:space="preserve"> ввести потребителя в заблуждение относительно рекламируемой услуги.</w:t>
      </w:r>
    </w:p>
    <w:p w:rsidR="00053FD6" w:rsidRDefault="001B27DA" w:rsidP="001B2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4084">
        <w:rPr>
          <w:rFonts w:ascii="Times New Roman" w:hAnsi="Times New Roman" w:cs="Times New Roman"/>
          <w:sz w:val="26"/>
          <w:szCs w:val="26"/>
        </w:rPr>
        <w:t xml:space="preserve">Дополнительно хочется отметить, что </w:t>
      </w:r>
      <w:bookmarkStart w:id="0" w:name="_GoBack"/>
      <w:bookmarkEnd w:id="0"/>
      <w:r w:rsidR="00184084">
        <w:rPr>
          <w:rFonts w:ascii="Times New Roman" w:hAnsi="Times New Roman" w:cs="Times New Roman"/>
          <w:sz w:val="26"/>
          <w:szCs w:val="26"/>
        </w:rPr>
        <w:t>в</w:t>
      </w:r>
      <w:r w:rsidR="00F000D4">
        <w:rPr>
          <w:rFonts w:ascii="Times New Roman" w:hAnsi="Times New Roman" w:cs="Times New Roman"/>
          <w:sz w:val="26"/>
          <w:szCs w:val="26"/>
        </w:rPr>
        <w:t xml:space="preserve"> сентябре </w:t>
      </w:r>
      <w:r w:rsidR="00184084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F000D4">
        <w:rPr>
          <w:rFonts w:ascii="Times New Roman" w:hAnsi="Times New Roman" w:cs="Times New Roman"/>
          <w:sz w:val="26"/>
          <w:szCs w:val="26"/>
        </w:rPr>
        <w:t>вступили в силу изменения в Закон о рекламе, которые устанавливают специальные требования к рекламе, распространяемой в сети Инт</w:t>
      </w:r>
      <w:r w:rsidR="00CC16AF">
        <w:rPr>
          <w:rFonts w:ascii="Times New Roman" w:hAnsi="Times New Roman" w:cs="Times New Roman"/>
          <w:sz w:val="26"/>
          <w:szCs w:val="26"/>
        </w:rPr>
        <w:t>е</w:t>
      </w:r>
      <w:r w:rsidR="00F000D4">
        <w:rPr>
          <w:rFonts w:ascii="Times New Roman" w:hAnsi="Times New Roman" w:cs="Times New Roman"/>
          <w:sz w:val="26"/>
          <w:szCs w:val="26"/>
        </w:rPr>
        <w:t>рнет. Включая вопросы учёта рекламы в сети Интернет, требования к порядку размещения рекламы в сети Интернет и порядку взаимодействия</w:t>
      </w:r>
      <w:r w:rsidR="00CC16AF">
        <w:rPr>
          <w:rFonts w:ascii="Times New Roman" w:hAnsi="Times New Roman" w:cs="Times New Roman"/>
          <w:sz w:val="26"/>
          <w:szCs w:val="26"/>
        </w:rPr>
        <w:t xml:space="preserve"> различных органов исполнительной власти по данному вопросу.</w:t>
      </w:r>
    </w:p>
    <w:p w:rsidR="00AE7FDD" w:rsidRDefault="00AE7FDD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специальные требования к рекламе в Интернете установлены в статье 18.1 Закона о рекламе.</w:t>
      </w:r>
    </w:p>
    <w:p w:rsidR="00F000D4" w:rsidRDefault="00AE7FDD" w:rsidP="00AE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Полномочия по контролю за соблюдением требований этой статьи разделены между ФАС России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E7FDD" w:rsidRDefault="00AE7FDD" w:rsidP="00AE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Полномочия ФАС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маркеровке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рекламы в Интернете включают:</w:t>
      </w:r>
    </w:p>
    <w:p w:rsidR="00AE7FDD" w:rsidRDefault="00AE7FDD" w:rsidP="00AE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отнесение информации к рекламе;</w:t>
      </w:r>
    </w:p>
    <w:p w:rsidR="00AE7FDD" w:rsidRDefault="00AE7FDD" w:rsidP="00AE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наличием пометки «реклама»;</w:t>
      </w:r>
    </w:p>
    <w:p w:rsidR="00AE7FDD" w:rsidRDefault="00AE7FDD" w:rsidP="00AE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наличием информации о рекламодателе.</w:t>
      </w:r>
    </w:p>
    <w:p w:rsidR="00B24439" w:rsidRDefault="00AE7FDD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полномочия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AE7FDD" w:rsidRDefault="00AE7FDD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учёт, хранение и обработка информации о рекламе в Интернете;</w:t>
      </w:r>
    </w:p>
    <w:p w:rsidR="00AE7FDD" w:rsidRDefault="00AE7FDD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направлением в Единый реестр Интернет-рекламы информации о рекламе в Интернете.</w:t>
      </w:r>
    </w:p>
    <w:p w:rsidR="00AE7FDD" w:rsidRDefault="00AE7FDD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устанавливает требования к программному обеспечению, используемому операторами рекламных данных при учёте рекламы в Интернете, ведёт реестр операторов рекламных данных и контроль за присвоением рекламе в Интернете идентификатора рекламы.</w:t>
      </w:r>
    </w:p>
    <w:p w:rsidR="00AE7FDD" w:rsidRDefault="00AE7FDD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FD6" w:rsidRDefault="00184084" w:rsidP="00EF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Подытоживая всё выше сказанное, хочется отметить, что</w:t>
      </w:r>
      <w:r w:rsidR="00F61ADA">
        <w:rPr>
          <w:rFonts w:ascii="Times New Roman" w:hAnsi="Times New Roman" w:cs="Times New Roman"/>
          <w:sz w:val="26"/>
          <w:szCs w:val="26"/>
        </w:rPr>
        <w:t xml:space="preserve"> реклама имеет важное значение в современном мире, поэтому очень важно</w:t>
      </w:r>
      <w:r w:rsidR="005E6B86">
        <w:rPr>
          <w:rFonts w:ascii="Times New Roman" w:hAnsi="Times New Roman" w:cs="Times New Roman"/>
          <w:sz w:val="26"/>
          <w:szCs w:val="26"/>
        </w:rPr>
        <w:t>, что</w:t>
      </w:r>
      <w:r w:rsidR="00F61ADA">
        <w:rPr>
          <w:rFonts w:ascii="Times New Roman" w:hAnsi="Times New Roman" w:cs="Times New Roman"/>
          <w:sz w:val="26"/>
          <w:szCs w:val="26"/>
        </w:rPr>
        <w:t>бы она соответствовала предъявляемым к ней</w:t>
      </w:r>
      <w:r w:rsidR="002C5150">
        <w:rPr>
          <w:rFonts w:ascii="Times New Roman" w:hAnsi="Times New Roman" w:cs="Times New Roman"/>
          <w:sz w:val="26"/>
          <w:szCs w:val="26"/>
        </w:rPr>
        <w:t xml:space="preserve"> со стороны государства</w:t>
      </w:r>
      <w:r w:rsidR="00F61ADA">
        <w:rPr>
          <w:rFonts w:ascii="Times New Roman" w:hAnsi="Times New Roman" w:cs="Times New Roman"/>
          <w:sz w:val="26"/>
          <w:szCs w:val="26"/>
        </w:rPr>
        <w:t xml:space="preserve"> требованиям, б</w:t>
      </w:r>
      <w:r w:rsidR="00274DC0">
        <w:rPr>
          <w:rFonts w:ascii="Times New Roman" w:hAnsi="Times New Roman" w:cs="Times New Roman"/>
          <w:sz w:val="26"/>
          <w:szCs w:val="26"/>
        </w:rPr>
        <w:t xml:space="preserve">ыла надлежащей и добросовестной, не </w:t>
      </w:r>
      <w:r w:rsidR="005E6B86">
        <w:rPr>
          <w:rFonts w:ascii="Times New Roman" w:hAnsi="Times New Roman" w:cs="Times New Roman"/>
          <w:sz w:val="26"/>
          <w:szCs w:val="26"/>
        </w:rPr>
        <w:t>наруша</w:t>
      </w:r>
      <w:r w:rsidR="00274DC0">
        <w:rPr>
          <w:rFonts w:ascii="Times New Roman" w:hAnsi="Times New Roman" w:cs="Times New Roman"/>
          <w:sz w:val="26"/>
          <w:szCs w:val="26"/>
        </w:rPr>
        <w:t>ла</w:t>
      </w:r>
      <w:r w:rsidR="005E6B86">
        <w:rPr>
          <w:rFonts w:ascii="Times New Roman" w:hAnsi="Times New Roman" w:cs="Times New Roman"/>
          <w:sz w:val="26"/>
          <w:szCs w:val="26"/>
        </w:rPr>
        <w:t xml:space="preserve"> установленные запреты.</w:t>
      </w:r>
    </w:p>
    <w:sectPr w:rsidR="00053FD6" w:rsidSect="00EF75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69"/>
    <w:multiLevelType w:val="hybridMultilevel"/>
    <w:tmpl w:val="1870F934"/>
    <w:lvl w:ilvl="0" w:tplc="A7CC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E7"/>
    <w:rsid w:val="00012FE6"/>
    <w:rsid w:val="00053FD6"/>
    <w:rsid w:val="00067623"/>
    <w:rsid w:val="000A42A3"/>
    <w:rsid w:val="00123D65"/>
    <w:rsid w:val="00164E3D"/>
    <w:rsid w:val="00184084"/>
    <w:rsid w:val="001A0249"/>
    <w:rsid w:val="001B1067"/>
    <w:rsid w:val="001B27DA"/>
    <w:rsid w:val="00254C38"/>
    <w:rsid w:val="00274DC0"/>
    <w:rsid w:val="0029494F"/>
    <w:rsid w:val="002C2FC1"/>
    <w:rsid w:val="002C5150"/>
    <w:rsid w:val="002D0D2D"/>
    <w:rsid w:val="0030781E"/>
    <w:rsid w:val="0031502B"/>
    <w:rsid w:val="00350A2D"/>
    <w:rsid w:val="0039122C"/>
    <w:rsid w:val="0045460A"/>
    <w:rsid w:val="004A0093"/>
    <w:rsid w:val="00574E0A"/>
    <w:rsid w:val="00596A88"/>
    <w:rsid w:val="005E6B86"/>
    <w:rsid w:val="00635B85"/>
    <w:rsid w:val="006655A2"/>
    <w:rsid w:val="00716EE7"/>
    <w:rsid w:val="007302B1"/>
    <w:rsid w:val="0073264F"/>
    <w:rsid w:val="007974C7"/>
    <w:rsid w:val="007F5D7A"/>
    <w:rsid w:val="008734EE"/>
    <w:rsid w:val="0088524A"/>
    <w:rsid w:val="008E0562"/>
    <w:rsid w:val="00972E31"/>
    <w:rsid w:val="009A3B83"/>
    <w:rsid w:val="009B562B"/>
    <w:rsid w:val="00A44A3D"/>
    <w:rsid w:val="00A61B8C"/>
    <w:rsid w:val="00AD3707"/>
    <w:rsid w:val="00AE7FDD"/>
    <w:rsid w:val="00AF4E17"/>
    <w:rsid w:val="00B06122"/>
    <w:rsid w:val="00B24439"/>
    <w:rsid w:val="00B472D7"/>
    <w:rsid w:val="00C42C25"/>
    <w:rsid w:val="00CA54F5"/>
    <w:rsid w:val="00CC16AF"/>
    <w:rsid w:val="00CF4D27"/>
    <w:rsid w:val="00D12D09"/>
    <w:rsid w:val="00D51DBD"/>
    <w:rsid w:val="00D97651"/>
    <w:rsid w:val="00DB4609"/>
    <w:rsid w:val="00E310E5"/>
    <w:rsid w:val="00E57671"/>
    <w:rsid w:val="00E70893"/>
    <w:rsid w:val="00EF7591"/>
    <w:rsid w:val="00F000D4"/>
    <w:rsid w:val="00F41BD9"/>
    <w:rsid w:val="00F6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О.Е.</dc:creator>
  <cp:keywords/>
  <dc:description/>
  <cp:lastModifiedBy>Корчагина Анастасия Александровна</cp:lastModifiedBy>
  <cp:revision>43</cp:revision>
  <dcterms:created xsi:type="dcterms:W3CDTF">2022-12-05T15:11:00Z</dcterms:created>
  <dcterms:modified xsi:type="dcterms:W3CDTF">2022-12-15T06:58:00Z</dcterms:modified>
</cp:coreProperties>
</file>